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C549" w14:textId="3F7DE69B" w:rsidR="003B35E6" w:rsidRPr="00E96106" w:rsidRDefault="00EE247C" w:rsidP="00B76F94">
      <w:pPr>
        <w:spacing w:before="0" w:after="160" w:line="259" w:lineRule="auto"/>
        <w:rPr>
          <w:rFonts w:asciiTheme="minorHAnsi" w:eastAsiaTheme="minorHAnsi" w:hAnsiTheme="minorHAnsi" w:cstheme="minorHAnsi"/>
          <w:szCs w:val="22"/>
          <w:lang w:val="en-US"/>
        </w:rPr>
      </w:pPr>
      <w:r>
        <w:rPr>
          <w:rFonts w:asciiTheme="minorHAnsi" w:eastAsiaTheme="minorHAnsi" w:hAnsiTheme="minorHAnsi" w:cstheme="minorHAnsi"/>
          <w:szCs w:val="22"/>
          <w:lang w:val="en-US"/>
        </w:rPr>
        <w:t>John</w:t>
      </w:r>
      <w:r w:rsidR="00C54889">
        <w:rPr>
          <w:rFonts w:asciiTheme="minorHAnsi" w:eastAsiaTheme="minorHAnsi" w:hAnsiTheme="minorHAnsi" w:cstheme="minorHAnsi"/>
          <w:szCs w:val="22"/>
          <w:lang w:val="en-US"/>
        </w:rPr>
        <w:t xml:space="preserve"> Derbyshire, Chair</w:t>
      </w:r>
      <w:r w:rsidR="00B76F94" w:rsidRPr="00E96106">
        <w:rPr>
          <w:rFonts w:asciiTheme="minorHAnsi" w:eastAsiaTheme="minorHAnsi" w:hAnsiTheme="minorHAnsi" w:cstheme="minorHAnsi"/>
          <w:szCs w:val="22"/>
          <w:lang w:val="en-US"/>
        </w:rPr>
        <w:br/>
      </w:r>
      <w:r w:rsidR="00C54889">
        <w:rPr>
          <w:rFonts w:asciiTheme="minorHAnsi" w:eastAsiaTheme="minorHAnsi" w:hAnsiTheme="minorHAnsi" w:cstheme="minorHAnsi"/>
          <w:szCs w:val="22"/>
          <w:lang w:val="en-US"/>
        </w:rPr>
        <w:t>Sofia Tedin</w:t>
      </w:r>
      <w:r w:rsidR="00D57F55" w:rsidRPr="00E96106">
        <w:rPr>
          <w:rFonts w:asciiTheme="minorHAnsi" w:eastAsiaTheme="minorHAnsi" w:hAnsiTheme="minorHAnsi" w:cstheme="minorHAnsi"/>
          <w:szCs w:val="22"/>
          <w:lang w:val="en-US"/>
        </w:rPr>
        <w:t>, Vice Chair</w:t>
      </w:r>
    </w:p>
    <w:p w14:paraId="57FD6F37" w14:textId="77777777" w:rsidR="007A792F" w:rsidRPr="000460C4" w:rsidRDefault="009436D0" w:rsidP="009436D0">
      <w:pPr>
        <w:pStyle w:val="HeadingWS2"/>
        <w:rPr>
          <w:rFonts w:asciiTheme="minorHAnsi" w:hAnsiTheme="minorHAnsi" w:cstheme="minorHAnsi"/>
          <w:color w:val="auto"/>
          <w:sz w:val="22"/>
          <w:szCs w:val="22"/>
        </w:rPr>
      </w:pPr>
      <w:r w:rsidRPr="000460C4">
        <w:rPr>
          <w:rFonts w:asciiTheme="minorHAnsi" w:hAnsiTheme="minorHAnsi" w:cstheme="minorHAnsi"/>
          <w:color w:val="auto"/>
          <w:sz w:val="22"/>
          <w:szCs w:val="22"/>
        </w:rPr>
        <w:t>Impact</w:t>
      </w:r>
      <w:r w:rsidR="007A792F" w:rsidRPr="000460C4">
        <w:rPr>
          <w:rFonts w:asciiTheme="minorHAnsi" w:hAnsiTheme="minorHAnsi" w:cstheme="minorHAnsi"/>
          <w:color w:val="auto"/>
          <w:sz w:val="22"/>
          <w:szCs w:val="22"/>
        </w:rPr>
        <w:t xml:space="preserve"> of COVID-19</w:t>
      </w:r>
    </w:p>
    <w:p w14:paraId="028EFD1F" w14:textId="523F47A9" w:rsidR="00C54889" w:rsidRDefault="00C54889" w:rsidP="005B30C9">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C</w:t>
      </w:r>
      <w:r w:rsidR="008E2924">
        <w:rPr>
          <w:rFonts w:asciiTheme="minorHAnsi" w:hAnsiTheme="minorHAnsi" w:cstheme="minorHAnsi"/>
          <w:color w:val="auto"/>
          <w:sz w:val="22"/>
          <w:szCs w:val="22"/>
        </w:rPr>
        <w:t>OVID</w:t>
      </w:r>
      <w:r>
        <w:rPr>
          <w:rFonts w:asciiTheme="minorHAnsi" w:hAnsiTheme="minorHAnsi" w:cstheme="minorHAnsi"/>
          <w:color w:val="auto"/>
          <w:sz w:val="22"/>
          <w:szCs w:val="22"/>
        </w:rPr>
        <w:t xml:space="preserve">-19 and restrictions on international travel have continued to have an impact on events in 2021. </w:t>
      </w:r>
      <w:r w:rsidR="00EE247C">
        <w:rPr>
          <w:rFonts w:asciiTheme="minorHAnsi" w:hAnsiTheme="minorHAnsi" w:cstheme="minorHAnsi"/>
          <w:color w:val="auto"/>
          <w:sz w:val="22"/>
          <w:szCs w:val="22"/>
        </w:rPr>
        <w:t>There</w:t>
      </w:r>
      <w:r>
        <w:rPr>
          <w:rFonts w:asciiTheme="minorHAnsi" w:hAnsiTheme="minorHAnsi" w:cstheme="minorHAnsi"/>
          <w:color w:val="auto"/>
          <w:sz w:val="22"/>
          <w:szCs w:val="22"/>
        </w:rPr>
        <w:t xml:space="preserve"> were impacts on the Spring European Classic Regattas with the Princess Sofia Regatta and the </w:t>
      </w:r>
      <w:r w:rsidRPr="00C54889">
        <w:rPr>
          <w:rFonts w:asciiTheme="minorHAnsi" w:hAnsiTheme="minorHAnsi" w:cstheme="minorHAnsi"/>
          <w:color w:val="auto"/>
          <w:sz w:val="22"/>
          <w:szCs w:val="22"/>
        </w:rPr>
        <w:t>Semaine Olympique Française</w:t>
      </w:r>
      <w:r>
        <w:rPr>
          <w:rFonts w:asciiTheme="minorHAnsi" w:hAnsiTheme="minorHAnsi" w:cstheme="minorHAnsi"/>
          <w:color w:val="auto"/>
          <w:sz w:val="22"/>
          <w:szCs w:val="22"/>
        </w:rPr>
        <w:t xml:space="preserve"> cancelled and </w:t>
      </w:r>
      <w:proofErr w:type="spellStart"/>
      <w:r>
        <w:rPr>
          <w:rFonts w:asciiTheme="minorHAnsi" w:hAnsiTheme="minorHAnsi" w:cstheme="minorHAnsi"/>
          <w:color w:val="auto"/>
          <w:sz w:val="22"/>
          <w:szCs w:val="22"/>
        </w:rPr>
        <w:t>Kieler</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Woche</w:t>
      </w:r>
      <w:proofErr w:type="spellEnd"/>
      <w:r>
        <w:rPr>
          <w:rFonts w:asciiTheme="minorHAnsi" w:hAnsiTheme="minorHAnsi" w:cstheme="minorHAnsi"/>
          <w:color w:val="auto"/>
          <w:sz w:val="22"/>
          <w:szCs w:val="22"/>
        </w:rPr>
        <w:t xml:space="preserve"> postponed to September. </w:t>
      </w:r>
      <w:r w:rsidR="0008496E" w:rsidRPr="0008496E">
        <w:rPr>
          <w:rFonts w:asciiTheme="minorHAnsi" w:hAnsiTheme="minorHAnsi" w:cstheme="minorHAnsi"/>
          <w:color w:val="auto"/>
          <w:sz w:val="22"/>
          <w:szCs w:val="22"/>
        </w:rPr>
        <w:t>Many annual regattas were scaled back to focus on domestic participation and are hopeful to return to international participation in 2022.</w:t>
      </w:r>
    </w:p>
    <w:p w14:paraId="30A067D3" w14:textId="226716D8" w:rsidR="005B30C9" w:rsidRDefault="00C54889" w:rsidP="005B30C9">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There was also an impact on the remaining Olympic </w:t>
      </w:r>
      <w:r w:rsidR="00EE247C">
        <w:rPr>
          <w:rFonts w:asciiTheme="minorHAnsi" w:hAnsiTheme="minorHAnsi" w:cstheme="minorHAnsi"/>
          <w:color w:val="auto"/>
          <w:sz w:val="22"/>
          <w:szCs w:val="22"/>
        </w:rPr>
        <w:t>Qualification</w:t>
      </w:r>
      <w:r>
        <w:rPr>
          <w:rFonts w:asciiTheme="minorHAnsi" w:hAnsiTheme="minorHAnsi" w:cstheme="minorHAnsi"/>
          <w:color w:val="auto"/>
          <w:sz w:val="22"/>
          <w:szCs w:val="22"/>
        </w:rPr>
        <w:t xml:space="preserve"> Events that had not taken place in 2020. </w:t>
      </w:r>
      <w:r w:rsidR="00EE247C">
        <w:rPr>
          <w:rFonts w:asciiTheme="minorHAnsi" w:hAnsiTheme="minorHAnsi" w:cstheme="minorHAnsi"/>
          <w:color w:val="auto"/>
          <w:sz w:val="22"/>
          <w:szCs w:val="22"/>
        </w:rPr>
        <w:t>Qualification</w:t>
      </w:r>
      <w:r>
        <w:rPr>
          <w:rFonts w:asciiTheme="minorHAnsi" w:hAnsiTheme="minorHAnsi" w:cstheme="minorHAnsi"/>
          <w:color w:val="auto"/>
          <w:sz w:val="22"/>
          <w:szCs w:val="22"/>
        </w:rPr>
        <w:t xml:space="preserve"> events </w:t>
      </w:r>
      <w:r w:rsidR="00EE247C">
        <w:rPr>
          <w:rFonts w:asciiTheme="minorHAnsi" w:hAnsiTheme="minorHAnsi" w:cstheme="minorHAnsi"/>
          <w:color w:val="auto"/>
          <w:sz w:val="22"/>
          <w:szCs w:val="22"/>
        </w:rPr>
        <w:t>schedule</w:t>
      </w:r>
      <w:r>
        <w:rPr>
          <w:rFonts w:asciiTheme="minorHAnsi" w:hAnsiTheme="minorHAnsi" w:cstheme="minorHAnsi"/>
          <w:color w:val="auto"/>
          <w:sz w:val="22"/>
          <w:szCs w:val="22"/>
        </w:rPr>
        <w:t xml:space="preserve"> to take place at the </w:t>
      </w:r>
      <w:r w:rsidRPr="00C54889">
        <w:rPr>
          <w:rFonts w:asciiTheme="minorHAnsi" w:hAnsiTheme="minorHAnsi" w:cstheme="minorHAnsi"/>
          <w:color w:val="auto"/>
          <w:sz w:val="22"/>
          <w:szCs w:val="22"/>
        </w:rPr>
        <w:t>Princess Sofia Regatta and the Semaine Olympique Française</w:t>
      </w:r>
      <w:r>
        <w:rPr>
          <w:rFonts w:asciiTheme="minorHAnsi" w:hAnsiTheme="minorHAnsi" w:cstheme="minorHAnsi"/>
          <w:color w:val="auto"/>
          <w:sz w:val="22"/>
          <w:szCs w:val="22"/>
        </w:rPr>
        <w:t xml:space="preserve"> were rescheduled and were successfully hosted in Lanzarote, Spain and Vilamoura, Portugal. Qualification events scheduled to take place in Abu Dhabi, UAE were rescheduled and were successfully hosted in Mussanah, Oman.</w:t>
      </w:r>
    </w:p>
    <w:p w14:paraId="4D26C3BD" w14:textId="487F8452" w:rsidR="00C54889" w:rsidRPr="000460C4" w:rsidRDefault="00C54889" w:rsidP="005B30C9">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The IOC and Tokyo 2020 issued a series of C</w:t>
      </w:r>
      <w:r w:rsidR="008E2924">
        <w:rPr>
          <w:rFonts w:asciiTheme="minorHAnsi" w:hAnsiTheme="minorHAnsi" w:cstheme="minorHAnsi"/>
          <w:color w:val="auto"/>
          <w:sz w:val="22"/>
          <w:szCs w:val="22"/>
        </w:rPr>
        <w:t>OVID</w:t>
      </w:r>
      <w:r>
        <w:rPr>
          <w:rFonts w:asciiTheme="minorHAnsi" w:hAnsiTheme="minorHAnsi" w:cstheme="minorHAnsi"/>
          <w:color w:val="auto"/>
          <w:sz w:val="22"/>
          <w:szCs w:val="22"/>
        </w:rPr>
        <w:t xml:space="preserve">-19 Playbooks for the Tokyo 2020 Olympic Games that </w:t>
      </w:r>
      <w:r w:rsidR="00EE247C">
        <w:rPr>
          <w:rFonts w:asciiTheme="minorHAnsi" w:hAnsiTheme="minorHAnsi" w:cstheme="minorHAnsi"/>
          <w:color w:val="auto"/>
          <w:sz w:val="22"/>
          <w:szCs w:val="22"/>
        </w:rPr>
        <w:t>ultimately</w:t>
      </w:r>
      <w:r>
        <w:rPr>
          <w:rFonts w:asciiTheme="minorHAnsi" w:hAnsiTheme="minorHAnsi" w:cstheme="minorHAnsi"/>
          <w:color w:val="auto"/>
          <w:sz w:val="22"/>
          <w:szCs w:val="22"/>
        </w:rPr>
        <w:t xml:space="preserve"> worked very well. </w:t>
      </w:r>
    </w:p>
    <w:p w14:paraId="7BECD996" w14:textId="615D4CB6" w:rsidR="007A792F" w:rsidRPr="000460C4" w:rsidRDefault="007A792F" w:rsidP="009436D0">
      <w:pPr>
        <w:pStyle w:val="HeadingWS2"/>
        <w:rPr>
          <w:rFonts w:asciiTheme="minorHAnsi" w:hAnsiTheme="minorHAnsi" w:cstheme="minorHAnsi"/>
          <w:color w:val="auto"/>
          <w:sz w:val="22"/>
          <w:szCs w:val="22"/>
        </w:rPr>
      </w:pPr>
      <w:r w:rsidRPr="000460C4">
        <w:rPr>
          <w:rFonts w:asciiTheme="minorHAnsi" w:hAnsiTheme="minorHAnsi" w:cstheme="minorHAnsi"/>
          <w:color w:val="auto"/>
          <w:sz w:val="22"/>
          <w:szCs w:val="22"/>
        </w:rPr>
        <w:t>Tokyo 2020</w:t>
      </w:r>
      <w:r w:rsidR="0008496E">
        <w:rPr>
          <w:rFonts w:asciiTheme="minorHAnsi" w:hAnsiTheme="minorHAnsi" w:cstheme="minorHAnsi"/>
          <w:color w:val="auto"/>
          <w:sz w:val="22"/>
          <w:szCs w:val="22"/>
        </w:rPr>
        <w:t xml:space="preserve"> Olympic Games</w:t>
      </w:r>
    </w:p>
    <w:p w14:paraId="48645B62" w14:textId="26E87C48" w:rsidR="009436D0" w:rsidRDefault="00C54889" w:rsidP="009436D0">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Despite some serious challenge</w:t>
      </w:r>
      <w:r w:rsidR="00942282">
        <w:rPr>
          <w:rFonts w:asciiTheme="minorHAnsi" w:hAnsiTheme="minorHAnsi" w:cstheme="minorHAnsi"/>
          <w:color w:val="auto"/>
          <w:sz w:val="22"/>
          <w:szCs w:val="22"/>
        </w:rPr>
        <w:t>s</w:t>
      </w:r>
      <w:r>
        <w:rPr>
          <w:rFonts w:asciiTheme="minorHAnsi" w:hAnsiTheme="minorHAnsi" w:cstheme="minorHAnsi"/>
          <w:color w:val="auto"/>
          <w:sz w:val="22"/>
          <w:szCs w:val="22"/>
        </w:rPr>
        <w:t xml:space="preserve"> for MNAs, NOCs, sailors, </w:t>
      </w:r>
      <w:proofErr w:type="gramStart"/>
      <w:r>
        <w:rPr>
          <w:rFonts w:asciiTheme="minorHAnsi" w:hAnsiTheme="minorHAnsi" w:cstheme="minorHAnsi"/>
          <w:color w:val="auto"/>
          <w:sz w:val="22"/>
          <w:szCs w:val="22"/>
        </w:rPr>
        <w:t>coaches</w:t>
      </w:r>
      <w:proofErr w:type="gramEnd"/>
      <w:r>
        <w:rPr>
          <w:rFonts w:asciiTheme="minorHAnsi" w:hAnsiTheme="minorHAnsi" w:cstheme="minorHAnsi"/>
          <w:color w:val="auto"/>
          <w:sz w:val="22"/>
          <w:szCs w:val="22"/>
        </w:rPr>
        <w:t xml:space="preserve"> and officials the Tokyo 2020 Olympic Games took </w:t>
      </w:r>
      <w:r w:rsidR="00EE247C">
        <w:rPr>
          <w:rFonts w:asciiTheme="minorHAnsi" w:hAnsiTheme="minorHAnsi" w:cstheme="minorHAnsi"/>
          <w:color w:val="auto"/>
          <w:sz w:val="22"/>
          <w:szCs w:val="22"/>
        </w:rPr>
        <w:t>place,</w:t>
      </w:r>
      <w:r>
        <w:rPr>
          <w:rFonts w:asciiTheme="minorHAnsi" w:hAnsiTheme="minorHAnsi" w:cstheme="minorHAnsi"/>
          <w:color w:val="auto"/>
          <w:sz w:val="22"/>
          <w:szCs w:val="22"/>
        </w:rPr>
        <w:t xml:space="preserve"> and the Sailing events were a great success. </w:t>
      </w:r>
    </w:p>
    <w:p w14:paraId="4D129D3C" w14:textId="6496A72F" w:rsidR="009B5909" w:rsidRDefault="00EE247C" w:rsidP="009436D0">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Thanks,</w:t>
      </w:r>
      <w:r w:rsidR="00C54889">
        <w:rPr>
          <w:rFonts w:asciiTheme="minorHAnsi" w:hAnsiTheme="minorHAnsi" w:cstheme="minorHAnsi"/>
          <w:color w:val="auto"/>
          <w:sz w:val="22"/>
          <w:szCs w:val="22"/>
        </w:rPr>
        <w:t xml:space="preserve"> in particular go to Tokyo 2020 and the Japanese Sailing Federation for working so hard to make the Sailing events the success they were. </w:t>
      </w:r>
    </w:p>
    <w:p w14:paraId="16E3239A" w14:textId="3251701F" w:rsidR="000460C4" w:rsidRPr="000460C4" w:rsidRDefault="00C54889" w:rsidP="009B5909">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The Technical </w:t>
      </w:r>
      <w:r w:rsidR="00EE247C">
        <w:rPr>
          <w:rFonts w:asciiTheme="minorHAnsi" w:hAnsiTheme="minorHAnsi" w:cstheme="minorHAnsi"/>
          <w:color w:val="auto"/>
          <w:sz w:val="22"/>
          <w:szCs w:val="22"/>
        </w:rPr>
        <w:t>Delegates</w:t>
      </w:r>
      <w:r>
        <w:rPr>
          <w:rFonts w:asciiTheme="minorHAnsi" w:hAnsiTheme="minorHAnsi" w:cstheme="minorHAnsi"/>
          <w:color w:val="auto"/>
          <w:sz w:val="22"/>
          <w:szCs w:val="22"/>
        </w:rPr>
        <w:t xml:space="preserve">, Olympic Manager, Jury Chairman, </w:t>
      </w:r>
      <w:proofErr w:type="gramStart"/>
      <w:r>
        <w:rPr>
          <w:rFonts w:asciiTheme="minorHAnsi" w:hAnsiTheme="minorHAnsi" w:cstheme="minorHAnsi"/>
          <w:color w:val="auto"/>
          <w:sz w:val="22"/>
          <w:szCs w:val="22"/>
        </w:rPr>
        <w:t>PRO</w:t>
      </w:r>
      <w:proofErr w:type="gramEnd"/>
      <w:r>
        <w:rPr>
          <w:rFonts w:asciiTheme="minorHAnsi" w:hAnsiTheme="minorHAnsi" w:cstheme="minorHAnsi"/>
          <w:color w:val="auto"/>
          <w:sz w:val="22"/>
          <w:szCs w:val="22"/>
        </w:rPr>
        <w:t xml:space="preserve"> and the Chair of the Technical Committee have written extensive reports on the Olympic Games and provided clear recommendations for the future. </w:t>
      </w:r>
    </w:p>
    <w:p w14:paraId="22D98AC9" w14:textId="77777777" w:rsidR="007A792F" w:rsidRPr="000460C4" w:rsidRDefault="007A792F" w:rsidP="009436D0">
      <w:pPr>
        <w:pStyle w:val="HeadingWS2"/>
        <w:rPr>
          <w:rFonts w:asciiTheme="minorHAnsi" w:hAnsiTheme="minorHAnsi" w:cstheme="minorHAnsi"/>
          <w:color w:val="auto"/>
          <w:sz w:val="22"/>
          <w:szCs w:val="22"/>
        </w:rPr>
      </w:pPr>
      <w:r w:rsidRPr="000460C4">
        <w:rPr>
          <w:rFonts w:asciiTheme="minorHAnsi" w:hAnsiTheme="minorHAnsi" w:cstheme="minorHAnsi"/>
          <w:color w:val="auto"/>
          <w:sz w:val="22"/>
          <w:szCs w:val="22"/>
        </w:rPr>
        <w:t>Paris 2024 Olympic Games</w:t>
      </w:r>
    </w:p>
    <w:p w14:paraId="0A084C13" w14:textId="20F5917E" w:rsidR="00EE247C" w:rsidRDefault="00EE247C" w:rsidP="00EE247C">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A</w:t>
      </w:r>
      <w:r w:rsidR="00C54889" w:rsidRPr="00EE247C">
        <w:rPr>
          <w:rFonts w:asciiTheme="minorHAnsi" w:hAnsiTheme="minorHAnsi" w:cstheme="minorHAnsi"/>
          <w:color w:val="auto"/>
          <w:sz w:val="22"/>
          <w:szCs w:val="22"/>
        </w:rPr>
        <w:t xml:space="preserve"> </w:t>
      </w:r>
      <w:r>
        <w:rPr>
          <w:rFonts w:asciiTheme="minorHAnsi" w:hAnsiTheme="minorHAnsi" w:cstheme="minorHAnsi"/>
          <w:color w:val="auto"/>
          <w:sz w:val="22"/>
          <w:szCs w:val="22"/>
        </w:rPr>
        <w:t>c</w:t>
      </w:r>
      <w:r w:rsidRPr="00EE247C">
        <w:rPr>
          <w:rFonts w:asciiTheme="minorHAnsi" w:hAnsiTheme="minorHAnsi" w:cstheme="minorHAnsi"/>
          <w:color w:val="auto"/>
          <w:sz w:val="22"/>
          <w:szCs w:val="22"/>
        </w:rPr>
        <w:t>ombined Events and Equipment Committee Working Party</w:t>
      </w:r>
      <w:r>
        <w:rPr>
          <w:rFonts w:asciiTheme="minorHAnsi" w:hAnsiTheme="minorHAnsi" w:cstheme="minorHAnsi"/>
          <w:color w:val="auto"/>
          <w:sz w:val="22"/>
          <w:szCs w:val="22"/>
        </w:rPr>
        <w:t xml:space="preserve"> was appointed to work on the wording of a new Regulation 23.11 to allow for a</w:t>
      </w:r>
      <w:r w:rsidRPr="00EE247C">
        <w:rPr>
          <w:rFonts w:asciiTheme="minorHAnsi" w:hAnsiTheme="minorHAnsi" w:cstheme="minorHAnsi"/>
          <w:color w:val="auto"/>
          <w:sz w:val="22"/>
          <w:szCs w:val="22"/>
        </w:rPr>
        <w:t>ssessment of Alternative Events for 2024 Olympic Games Mid-Year Meeting 2021 World Sailing</w:t>
      </w:r>
      <w:r>
        <w:rPr>
          <w:rFonts w:asciiTheme="minorHAnsi" w:hAnsiTheme="minorHAnsi" w:cstheme="minorHAnsi"/>
          <w:color w:val="auto"/>
          <w:sz w:val="22"/>
          <w:szCs w:val="22"/>
        </w:rPr>
        <w:t xml:space="preserve"> should the IOC reject the proposal for a Mixed Offshore Event. </w:t>
      </w:r>
    </w:p>
    <w:p w14:paraId="0F414CFB" w14:textId="360E9D57" w:rsidR="00EE247C" w:rsidRPr="00EE247C" w:rsidRDefault="00EE247C" w:rsidP="00EE247C">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At the 2021 Mid-Year meeting Alternative Event proposals were recommended to the Council and the IOC ultimately confirmed Men’s and Women’s Kiteboarding Events in place of the Mixed Offshore Event. The IOC also confirmed a</w:t>
      </w:r>
      <w:r w:rsidR="00942282">
        <w:rPr>
          <w:rFonts w:asciiTheme="minorHAnsi" w:hAnsiTheme="minorHAnsi" w:cstheme="minorHAnsi"/>
          <w:color w:val="auto"/>
          <w:sz w:val="22"/>
          <w:szCs w:val="22"/>
        </w:rPr>
        <w:t xml:space="preserve"> reduced</w:t>
      </w:r>
      <w:r>
        <w:rPr>
          <w:rFonts w:asciiTheme="minorHAnsi" w:hAnsiTheme="minorHAnsi" w:cstheme="minorHAnsi"/>
          <w:color w:val="auto"/>
          <w:sz w:val="22"/>
          <w:szCs w:val="22"/>
        </w:rPr>
        <w:t xml:space="preserve"> athlete quota of 330 for the Sailing events at the Paris 2024 Olympic Games. </w:t>
      </w:r>
    </w:p>
    <w:p w14:paraId="5264C52A" w14:textId="3F273358" w:rsidR="00616BD0" w:rsidRDefault="00EE247C" w:rsidP="000460C4">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Following the Tokyo 2020 Olympic Games the Events Committee </w:t>
      </w:r>
      <w:r w:rsidR="00616BD0">
        <w:rPr>
          <w:rFonts w:asciiTheme="minorHAnsi" w:hAnsiTheme="minorHAnsi" w:cstheme="minorHAnsi"/>
          <w:color w:val="auto"/>
          <w:sz w:val="22"/>
          <w:szCs w:val="22"/>
        </w:rPr>
        <w:t xml:space="preserve">Quotas and </w:t>
      </w:r>
      <w:r>
        <w:rPr>
          <w:rFonts w:asciiTheme="minorHAnsi" w:hAnsiTheme="minorHAnsi" w:cstheme="minorHAnsi"/>
          <w:color w:val="auto"/>
          <w:sz w:val="22"/>
          <w:szCs w:val="22"/>
        </w:rPr>
        <w:t>Qualification</w:t>
      </w:r>
      <w:r w:rsidR="00616BD0">
        <w:rPr>
          <w:rFonts w:asciiTheme="minorHAnsi" w:hAnsiTheme="minorHAnsi" w:cstheme="minorHAnsi"/>
          <w:color w:val="auto"/>
          <w:sz w:val="22"/>
          <w:szCs w:val="22"/>
        </w:rPr>
        <w:t xml:space="preserve"> Working Party</w:t>
      </w:r>
      <w:r>
        <w:rPr>
          <w:rFonts w:asciiTheme="minorHAnsi" w:hAnsiTheme="minorHAnsi" w:cstheme="minorHAnsi"/>
          <w:color w:val="auto"/>
          <w:sz w:val="22"/>
          <w:szCs w:val="22"/>
        </w:rPr>
        <w:t xml:space="preserve"> and Format Working Party have worked hard to finalize final recommendations for the Paris 2024 Olympic Games. Final decisions will be made by the Council at the 2021 Annual Conference. </w:t>
      </w:r>
      <w:r w:rsidR="00616BD0">
        <w:rPr>
          <w:rFonts w:asciiTheme="minorHAnsi" w:hAnsiTheme="minorHAnsi" w:cstheme="minorHAnsi"/>
          <w:color w:val="auto"/>
          <w:sz w:val="22"/>
          <w:szCs w:val="22"/>
        </w:rPr>
        <w:t xml:space="preserve"> </w:t>
      </w:r>
    </w:p>
    <w:p w14:paraId="7EECC8C0" w14:textId="00FD6313" w:rsidR="007A792F" w:rsidRPr="000460C4" w:rsidRDefault="00EE247C" w:rsidP="009436D0">
      <w:pPr>
        <w:pStyle w:val="HeadingWS2"/>
        <w:rPr>
          <w:rFonts w:asciiTheme="minorHAnsi" w:hAnsiTheme="minorHAnsi" w:cstheme="minorHAnsi"/>
          <w:color w:val="auto"/>
          <w:sz w:val="22"/>
          <w:szCs w:val="22"/>
        </w:rPr>
      </w:pPr>
      <w:r>
        <w:rPr>
          <w:rFonts w:asciiTheme="minorHAnsi" w:hAnsiTheme="minorHAnsi" w:cstheme="minorHAnsi"/>
          <w:color w:val="auto"/>
          <w:sz w:val="22"/>
          <w:szCs w:val="22"/>
        </w:rPr>
        <w:t>Los Angeles 2028 Olympic Games</w:t>
      </w:r>
    </w:p>
    <w:p w14:paraId="0721003A" w14:textId="4498BCD0" w:rsidR="00EE247C" w:rsidRDefault="00EE247C" w:rsidP="00EE247C">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A combined Events and Equipment Committee Event Review Working Party was appointed </w:t>
      </w:r>
      <w:r>
        <w:rPr>
          <w:rFonts w:asciiTheme="minorHAnsi" w:hAnsiTheme="minorHAnsi" w:cstheme="minorHAnsi"/>
          <w:color w:val="auto"/>
          <w:sz w:val="22"/>
          <w:szCs w:val="22"/>
        </w:rPr>
        <w:lastRenderedPageBreak/>
        <w:t xml:space="preserve">to finalize recommendation on which Events and Equipment should be placed under review ahead of final decisions on the Event </w:t>
      </w:r>
      <w:proofErr w:type="spellStart"/>
      <w:r>
        <w:rPr>
          <w:rFonts w:asciiTheme="minorHAnsi" w:hAnsiTheme="minorHAnsi" w:cstheme="minorHAnsi"/>
          <w:color w:val="auto"/>
          <w:sz w:val="22"/>
          <w:szCs w:val="22"/>
        </w:rPr>
        <w:t>Programme</w:t>
      </w:r>
      <w:proofErr w:type="spellEnd"/>
      <w:r>
        <w:rPr>
          <w:rFonts w:asciiTheme="minorHAnsi" w:hAnsiTheme="minorHAnsi" w:cstheme="minorHAnsi"/>
          <w:color w:val="auto"/>
          <w:sz w:val="22"/>
          <w:szCs w:val="22"/>
        </w:rPr>
        <w:t xml:space="preserve"> for the L</w:t>
      </w:r>
      <w:r w:rsidR="008E2924">
        <w:rPr>
          <w:rFonts w:asciiTheme="minorHAnsi" w:hAnsiTheme="minorHAnsi" w:cstheme="minorHAnsi"/>
          <w:color w:val="auto"/>
          <w:sz w:val="22"/>
          <w:szCs w:val="22"/>
        </w:rPr>
        <w:t>os Angeles</w:t>
      </w:r>
      <w:r>
        <w:rPr>
          <w:rFonts w:asciiTheme="minorHAnsi" w:hAnsiTheme="minorHAnsi" w:cstheme="minorHAnsi"/>
          <w:color w:val="auto"/>
          <w:sz w:val="22"/>
          <w:szCs w:val="22"/>
        </w:rPr>
        <w:t xml:space="preserve"> 2028 Olympic Games. </w:t>
      </w:r>
      <w:r w:rsidRPr="00EE247C">
        <w:rPr>
          <w:rFonts w:asciiTheme="minorHAnsi" w:hAnsiTheme="minorHAnsi" w:cstheme="minorHAnsi"/>
          <w:color w:val="auto"/>
          <w:sz w:val="22"/>
          <w:szCs w:val="22"/>
        </w:rPr>
        <w:t xml:space="preserve">Final decisions will be made by the Council at the 2021 Annual Conference. </w:t>
      </w:r>
    </w:p>
    <w:p w14:paraId="147EAB24" w14:textId="7597CE75" w:rsidR="00EE247C" w:rsidRPr="00EE247C" w:rsidRDefault="00EE247C" w:rsidP="00EE247C">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The Events Committee Regulation 23 Working Party has also developed submissions to ensure a clear timeline for decisions for the Los Angeles 2028 Olympic Games and to look at criteria for future Olympic Games. </w:t>
      </w:r>
    </w:p>
    <w:p w14:paraId="73443D2E" w14:textId="77FCF6C3" w:rsidR="008E2924" w:rsidRPr="008E2924" w:rsidRDefault="007A792F" w:rsidP="008E2924">
      <w:pPr>
        <w:pStyle w:val="HeadingWS2"/>
        <w:rPr>
          <w:rFonts w:asciiTheme="minorHAnsi" w:hAnsiTheme="minorHAnsi" w:cstheme="minorHAnsi"/>
          <w:color w:val="auto"/>
          <w:sz w:val="22"/>
          <w:szCs w:val="22"/>
        </w:rPr>
      </w:pPr>
      <w:r w:rsidRPr="00DD04DC">
        <w:rPr>
          <w:rFonts w:asciiTheme="minorHAnsi" w:hAnsiTheme="minorHAnsi" w:cstheme="minorHAnsi"/>
          <w:color w:val="auto"/>
          <w:sz w:val="22"/>
          <w:szCs w:val="22"/>
        </w:rPr>
        <w:t>2021-2028 Event Strategy</w:t>
      </w:r>
    </w:p>
    <w:p w14:paraId="567EA62F" w14:textId="1D12BF5E" w:rsidR="000460C4" w:rsidRPr="00DD04DC" w:rsidRDefault="005B30C9" w:rsidP="000460C4">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00EE247C">
        <w:rPr>
          <w:rFonts w:asciiTheme="minorHAnsi" w:hAnsiTheme="minorHAnsi" w:cstheme="minorHAnsi"/>
          <w:color w:val="auto"/>
          <w:sz w:val="22"/>
          <w:szCs w:val="22"/>
        </w:rPr>
        <w:t xml:space="preserve">Events Committee </w:t>
      </w:r>
      <w:r>
        <w:rPr>
          <w:rFonts w:asciiTheme="minorHAnsi" w:hAnsiTheme="minorHAnsi" w:cstheme="minorHAnsi"/>
          <w:color w:val="auto"/>
          <w:sz w:val="22"/>
          <w:szCs w:val="22"/>
        </w:rPr>
        <w:t>Calendar Working Party is reviewin</w:t>
      </w:r>
      <w:r w:rsidR="00E4089A">
        <w:rPr>
          <w:rFonts w:asciiTheme="minorHAnsi" w:hAnsiTheme="minorHAnsi" w:cstheme="minorHAnsi"/>
          <w:color w:val="auto"/>
          <w:sz w:val="22"/>
          <w:szCs w:val="22"/>
        </w:rPr>
        <w:t>g</w:t>
      </w:r>
      <w:r>
        <w:rPr>
          <w:rFonts w:asciiTheme="minorHAnsi" w:hAnsiTheme="minorHAnsi" w:cstheme="minorHAnsi"/>
          <w:color w:val="auto"/>
          <w:sz w:val="22"/>
          <w:szCs w:val="22"/>
        </w:rPr>
        <w:t xml:space="preserve"> the 2021-2024 calendar </w:t>
      </w:r>
      <w:r w:rsidR="008E2924">
        <w:rPr>
          <w:rFonts w:asciiTheme="minorHAnsi" w:hAnsiTheme="minorHAnsi" w:cstheme="minorHAnsi"/>
          <w:color w:val="auto"/>
          <w:sz w:val="22"/>
          <w:szCs w:val="22"/>
        </w:rPr>
        <w:t>and</w:t>
      </w:r>
      <w:r>
        <w:rPr>
          <w:rFonts w:asciiTheme="minorHAnsi" w:hAnsiTheme="minorHAnsi" w:cstheme="minorHAnsi"/>
          <w:color w:val="auto"/>
          <w:sz w:val="22"/>
          <w:szCs w:val="22"/>
        </w:rPr>
        <w:t xml:space="preserve"> recognized that flexibility is going to be important – </w:t>
      </w:r>
      <w:proofErr w:type="gramStart"/>
      <w:r>
        <w:rPr>
          <w:rFonts w:asciiTheme="minorHAnsi" w:hAnsiTheme="minorHAnsi" w:cstheme="minorHAnsi"/>
          <w:color w:val="auto"/>
          <w:sz w:val="22"/>
          <w:szCs w:val="22"/>
        </w:rPr>
        <w:t>in particular in</w:t>
      </w:r>
      <w:proofErr w:type="gramEnd"/>
      <w:r>
        <w:rPr>
          <w:rFonts w:asciiTheme="minorHAnsi" w:hAnsiTheme="minorHAnsi" w:cstheme="minorHAnsi"/>
          <w:color w:val="auto"/>
          <w:sz w:val="22"/>
          <w:szCs w:val="22"/>
        </w:rPr>
        <w:t xml:space="preserve"> 2021. </w:t>
      </w:r>
    </w:p>
    <w:p w14:paraId="28939471" w14:textId="0D5B6838" w:rsidR="005B30C9" w:rsidRDefault="008E2924" w:rsidP="005B30C9">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The Calendar Working Party is working a report for the 2022 Mid-Year meeting that will look at the strategy and calendar from 2025 to 2032. </w:t>
      </w:r>
    </w:p>
    <w:p w14:paraId="06B9D33C" w14:textId="36BC27FF" w:rsidR="008E2924" w:rsidRDefault="008E2924" w:rsidP="005B30C9">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The Events Committee Rankings Working Party has worked hard to implement the World Rankings for the Paris 2024 Olympic </w:t>
      </w:r>
      <w:proofErr w:type="gramStart"/>
      <w:r>
        <w:rPr>
          <w:rFonts w:asciiTheme="minorHAnsi" w:hAnsiTheme="minorHAnsi" w:cstheme="minorHAnsi"/>
          <w:color w:val="auto"/>
          <w:sz w:val="22"/>
          <w:szCs w:val="22"/>
        </w:rPr>
        <w:t>Classes</w:t>
      </w:r>
      <w:proofErr w:type="gramEnd"/>
      <w:r w:rsidR="00942282">
        <w:rPr>
          <w:rFonts w:asciiTheme="minorHAnsi" w:hAnsiTheme="minorHAnsi" w:cstheme="minorHAnsi"/>
          <w:color w:val="auto"/>
          <w:sz w:val="22"/>
          <w:szCs w:val="22"/>
        </w:rPr>
        <w:t xml:space="preserve"> but this needs to be accelerated. </w:t>
      </w:r>
    </w:p>
    <w:p w14:paraId="1CC1E748" w14:textId="77777777" w:rsidR="008E2924" w:rsidRPr="00650E23" w:rsidRDefault="008E2924" w:rsidP="008E2924">
      <w:pPr>
        <w:pStyle w:val="HeadingWS2"/>
        <w:rPr>
          <w:rFonts w:asciiTheme="minorHAnsi" w:hAnsiTheme="minorHAnsi" w:cstheme="minorHAnsi"/>
          <w:color w:val="auto"/>
          <w:sz w:val="22"/>
          <w:szCs w:val="22"/>
        </w:rPr>
      </w:pPr>
      <w:r w:rsidRPr="000460C4">
        <w:rPr>
          <w:rFonts w:asciiTheme="minorHAnsi" w:hAnsiTheme="minorHAnsi" w:cstheme="minorHAnsi"/>
          <w:color w:val="auto"/>
          <w:sz w:val="22"/>
          <w:szCs w:val="22"/>
        </w:rPr>
        <w:t xml:space="preserve">Youth Sailing </w:t>
      </w:r>
      <w:r w:rsidRPr="00650E23">
        <w:rPr>
          <w:rFonts w:asciiTheme="minorHAnsi" w:hAnsiTheme="minorHAnsi" w:cstheme="minorHAnsi"/>
          <w:color w:val="auto"/>
          <w:sz w:val="22"/>
          <w:szCs w:val="22"/>
        </w:rPr>
        <w:t>World Championships</w:t>
      </w:r>
    </w:p>
    <w:p w14:paraId="55D283D4" w14:textId="77777777" w:rsidR="008E2924" w:rsidRDefault="008E2924" w:rsidP="008E2924">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The Youth Events Sub-committee ran a successful bid process to ultimately appoint Mussanah, Oman as the host of the 2021 Youth Worlds.</w:t>
      </w:r>
    </w:p>
    <w:p w14:paraId="08185195" w14:textId="77777777" w:rsidR="008E2924" w:rsidRDefault="008E2924" w:rsidP="008E2924">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Preparations are well under way for a successful Championship that will be held from 11-18 December 2021. </w:t>
      </w:r>
    </w:p>
    <w:p w14:paraId="37B65317" w14:textId="79B31AFE" w:rsidR="008E2924" w:rsidRPr="008E2924" w:rsidRDefault="008E2924" w:rsidP="008E2924">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Plans are well under way for the 2022 Youth Worlds that will take place in The Hague, The Netherlands, in July. </w:t>
      </w:r>
    </w:p>
    <w:p w14:paraId="04AE5DB9" w14:textId="77777777" w:rsidR="007A792F" w:rsidRPr="00DD04DC" w:rsidRDefault="009436D0" w:rsidP="009436D0">
      <w:pPr>
        <w:pStyle w:val="HeadingWS2"/>
        <w:rPr>
          <w:rFonts w:asciiTheme="minorHAnsi" w:hAnsiTheme="minorHAnsi" w:cstheme="minorHAnsi"/>
          <w:color w:val="auto"/>
          <w:sz w:val="22"/>
          <w:szCs w:val="22"/>
        </w:rPr>
      </w:pPr>
      <w:r w:rsidRPr="00DD04DC">
        <w:rPr>
          <w:rFonts w:asciiTheme="minorHAnsi" w:hAnsiTheme="minorHAnsi" w:cstheme="minorHAnsi"/>
          <w:color w:val="auto"/>
          <w:sz w:val="22"/>
          <w:szCs w:val="22"/>
        </w:rPr>
        <w:t>Match Racing</w:t>
      </w:r>
    </w:p>
    <w:p w14:paraId="7F29884D" w14:textId="079FEB4E" w:rsidR="008E2924" w:rsidRDefault="008E2924" w:rsidP="00650E23">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The Match Racing Sub-committee has worked very hard to ensure that World Championships take place in 2021 and has worked hard to develop the Match Racing Rankings. </w:t>
      </w:r>
    </w:p>
    <w:p w14:paraId="304E3469" w14:textId="34B42CDA" w:rsidR="00650E23" w:rsidRDefault="00650E23" w:rsidP="00650E23">
      <w:pPr>
        <w:pStyle w:val="HeadingWS3"/>
        <w:rPr>
          <w:rFonts w:asciiTheme="minorHAnsi" w:hAnsiTheme="minorHAnsi" w:cstheme="minorHAnsi"/>
          <w:color w:val="auto"/>
          <w:sz w:val="22"/>
          <w:szCs w:val="22"/>
        </w:rPr>
      </w:pPr>
      <w:r w:rsidRPr="00DD04DC">
        <w:rPr>
          <w:rFonts w:asciiTheme="minorHAnsi" w:hAnsiTheme="minorHAnsi" w:cstheme="minorHAnsi"/>
          <w:color w:val="auto"/>
          <w:sz w:val="22"/>
          <w:szCs w:val="22"/>
        </w:rPr>
        <w:t>The 202</w:t>
      </w:r>
      <w:r w:rsidR="008E2924">
        <w:rPr>
          <w:rFonts w:asciiTheme="minorHAnsi" w:hAnsiTheme="minorHAnsi" w:cstheme="minorHAnsi"/>
          <w:color w:val="auto"/>
          <w:sz w:val="22"/>
          <w:szCs w:val="22"/>
        </w:rPr>
        <w:t>1</w:t>
      </w:r>
      <w:r w:rsidRPr="00DD04DC">
        <w:rPr>
          <w:rFonts w:asciiTheme="minorHAnsi" w:hAnsiTheme="minorHAnsi" w:cstheme="minorHAnsi"/>
          <w:color w:val="auto"/>
          <w:sz w:val="22"/>
          <w:szCs w:val="22"/>
        </w:rPr>
        <w:t xml:space="preserve"> Youth Match Racing World Championship </w:t>
      </w:r>
      <w:r w:rsidR="008E2924">
        <w:rPr>
          <w:rFonts w:asciiTheme="minorHAnsi" w:hAnsiTheme="minorHAnsi" w:cstheme="minorHAnsi"/>
          <w:color w:val="auto"/>
          <w:sz w:val="22"/>
          <w:szCs w:val="22"/>
        </w:rPr>
        <w:t xml:space="preserve">were successfully held at the Balboa Yacht Club, in California, USA. </w:t>
      </w:r>
    </w:p>
    <w:p w14:paraId="2E876200" w14:textId="7DF29062" w:rsidR="008E2924" w:rsidRPr="00DD04DC" w:rsidRDefault="008E2924" w:rsidP="00650E23">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 xml:space="preserve">The 2021 Women’s Match Racing World Championship were scheduled to take place in Auckland, NZL but were cancelled. The Yacht Club de Cherbourg stepped in at the last moment to host the 2021 World Championship in Cherbourg, France from 27 to 31 October 2021. </w:t>
      </w:r>
    </w:p>
    <w:p w14:paraId="433D6E72" w14:textId="3C61D789" w:rsidR="00650E23" w:rsidRDefault="00650E23" w:rsidP="00650E23">
      <w:pPr>
        <w:pStyle w:val="HeadingWS3"/>
        <w:rPr>
          <w:rFonts w:asciiTheme="minorHAnsi" w:hAnsiTheme="minorHAnsi" w:cstheme="minorHAnsi"/>
          <w:color w:val="auto"/>
          <w:sz w:val="22"/>
          <w:szCs w:val="22"/>
        </w:rPr>
      </w:pPr>
      <w:r w:rsidRPr="00DD04DC">
        <w:rPr>
          <w:rFonts w:asciiTheme="minorHAnsi" w:hAnsiTheme="minorHAnsi" w:cstheme="minorHAnsi"/>
          <w:color w:val="auto"/>
          <w:sz w:val="22"/>
          <w:szCs w:val="22"/>
        </w:rPr>
        <w:t>The World Match Racing Tour has</w:t>
      </w:r>
      <w:r w:rsidR="008E2924">
        <w:rPr>
          <w:rFonts w:asciiTheme="minorHAnsi" w:hAnsiTheme="minorHAnsi" w:cstheme="minorHAnsi"/>
          <w:color w:val="auto"/>
          <w:sz w:val="22"/>
          <w:szCs w:val="22"/>
        </w:rPr>
        <w:t xml:space="preserve"> again</w:t>
      </w:r>
      <w:r w:rsidRPr="00DD04DC">
        <w:rPr>
          <w:rFonts w:asciiTheme="minorHAnsi" w:hAnsiTheme="minorHAnsi" w:cstheme="minorHAnsi"/>
          <w:color w:val="auto"/>
          <w:sz w:val="22"/>
          <w:szCs w:val="22"/>
        </w:rPr>
        <w:t xml:space="preserve"> been impacted by </w:t>
      </w:r>
      <w:r w:rsidR="008E2924">
        <w:rPr>
          <w:rFonts w:asciiTheme="minorHAnsi" w:hAnsiTheme="minorHAnsi" w:cstheme="minorHAnsi"/>
          <w:color w:val="auto"/>
          <w:sz w:val="22"/>
          <w:szCs w:val="22"/>
        </w:rPr>
        <w:t>COVID-19</w:t>
      </w:r>
      <w:r w:rsidR="00523618" w:rsidRPr="00523618">
        <w:rPr>
          <w:rFonts w:asciiTheme="minorHAnsi" w:hAnsiTheme="minorHAnsi" w:cstheme="minorHAnsi"/>
          <w:color w:val="auto"/>
          <w:sz w:val="22"/>
          <w:szCs w:val="22"/>
        </w:rPr>
        <w:t xml:space="preserve">. </w:t>
      </w:r>
      <w:r w:rsidR="008E2924">
        <w:rPr>
          <w:rFonts w:asciiTheme="minorHAnsi" w:hAnsiTheme="minorHAnsi" w:cstheme="minorHAnsi"/>
          <w:color w:val="auto"/>
          <w:sz w:val="22"/>
          <w:szCs w:val="22"/>
        </w:rPr>
        <w:t>The Final event or the 2021 Tour will now be held in Shenzhen, China in March 2022 following the postponement of the event that was schedule to take place in December 2021.</w:t>
      </w:r>
    </w:p>
    <w:p w14:paraId="73AEA6F8" w14:textId="3A2EE92D" w:rsidR="008E2924" w:rsidRPr="00DD04DC" w:rsidRDefault="008E2924" w:rsidP="008E2924">
      <w:pPr>
        <w:pStyle w:val="HeadingWS2"/>
        <w:rPr>
          <w:rFonts w:asciiTheme="minorHAnsi" w:hAnsiTheme="minorHAnsi" w:cstheme="minorHAnsi"/>
          <w:color w:val="auto"/>
          <w:sz w:val="22"/>
          <w:szCs w:val="22"/>
        </w:rPr>
      </w:pPr>
      <w:r>
        <w:rPr>
          <w:rFonts w:asciiTheme="minorHAnsi" w:hAnsiTheme="minorHAnsi" w:cstheme="minorHAnsi"/>
          <w:color w:val="auto"/>
          <w:sz w:val="22"/>
          <w:szCs w:val="22"/>
        </w:rPr>
        <w:t>Team Racing</w:t>
      </w:r>
    </w:p>
    <w:p w14:paraId="482B8382" w14:textId="01E5E468" w:rsidR="0047209B" w:rsidRPr="0074610D" w:rsidRDefault="008C15D5" w:rsidP="0074610D">
      <w:pPr>
        <w:pStyle w:val="HeadingWS3"/>
        <w:rPr>
          <w:rFonts w:asciiTheme="minorHAnsi" w:hAnsiTheme="minorHAnsi" w:cstheme="minorHAnsi"/>
          <w:color w:val="auto"/>
          <w:sz w:val="22"/>
          <w:szCs w:val="22"/>
        </w:rPr>
      </w:pPr>
      <w:r>
        <w:rPr>
          <w:rFonts w:asciiTheme="minorHAnsi" w:hAnsiTheme="minorHAnsi" w:cstheme="minorHAnsi"/>
          <w:color w:val="auto"/>
          <w:sz w:val="22"/>
          <w:szCs w:val="22"/>
        </w:rPr>
        <w:t>The Team Racing Sub-committee has worked hard in 2021 to create a new strategy for Team Racing in 2022 and beyond</w:t>
      </w:r>
      <w:r w:rsidR="00942282">
        <w:rPr>
          <w:rFonts w:asciiTheme="minorHAnsi" w:hAnsiTheme="minorHAnsi" w:cstheme="minorHAnsi"/>
          <w:color w:val="auto"/>
          <w:sz w:val="22"/>
          <w:szCs w:val="22"/>
        </w:rPr>
        <w:t xml:space="preserve"> and the Events Committee is looking forward to progressing this work in the coming years.</w:t>
      </w:r>
    </w:p>
    <w:sectPr w:rsidR="0047209B" w:rsidRPr="0074610D" w:rsidSect="003B35E6">
      <w:headerReference w:type="default" r:id="rId7"/>
      <w:footerReference w:type="even" r:id="rId8"/>
      <w:footerReference w:type="default" r:id="rId9"/>
      <w:pgSz w:w="11900" w:h="16840"/>
      <w:pgMar w:top="1440" w:right="1440" w:bottom="1440"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CB4A" w14:textId="77777777" w:rsidR="007E2A6A" w:rsidRDefault="007E2A6A" w:rsidP="00A7262F">
      <w:pPr>
        <w:spacing w:before="0" w:after="0"/>
      </w:pPr>
      <w:r>
        <w:separator/>
      </w:r>
    </w:p>
  </w:endnote>
  <w:endnote w:type="continuationSeparator" w:id="0">
    <w:p w14:paraId="7C46FDCD" w14:textId="77777777" w:rsidR="007E2A6A" w:rsidRDefault="007E2A6A" w:rsidP="00A726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9519310"/>
      <w:docPartObj>
        <w:docPartGallery w:val="Page Numbers (Bottom of Page)"/>
        <w:docPartUnique/>
      </w:docPartObj>
    </w:sdtPr>
    <w:sdtEndPr>
      <w:rPr>
        <w:rStyle w:val="PageNumber"/>
      </w:rPr>
    </w:sdtEndPr>
    <w:sdtContent>
      <w:p w14:paraId="5C9CF77D" w14:textId="77777777" w:rsidR="003B35E6" w:rsidRDefault="003B35E6" w:rsidP="00A361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CF4DEE" w14:textId="77777777" w:rsidR="003B35E6" w:rsidRDefault="003B35E6" w:rsidP="003B35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489020824"/>
      <w:docPartObj>
        <w:docPartGallery w:val="Page Numbers (Bottom of Page)"/>
        <w:docPartUnique/>
      </w:docPartObj>
    </w:sdtPr>
    <w:sdtEndPr>
      <w:rPr>
        <w:rStyle w:val="PageNumber"/>
      </w:rPr>
    </w:sdtEndPr>
    <w:sdtContent>
      <w:p w14:paraId="3812FC84" w14:textId="77777777" w:rsidR="003B35E6" w:rsidRPr="003B35E6" w:rsidRDefault="003B35E6" w:rsidP="00A36183">
        <w:pPr>
          <w:pStyle w:val="Footer"/>
          <w:framePr w:wrap="none" w:vAnchor="text" w:hAnchor="margin" w:xAlign="right" w:y="1"/>
          <w:rPr>
            <w:rStyle w:val="PageNumber"/>
            <w:rFonts w:ascii="Arial" w:hAnsi="Arial" w:cs="Arial"/>
          </w:rPr>
        </w:pPr>
        <w:r w:rsidRPr="003B35E6">
          <w:rPr>
            <w:rStyle w:val="PageNumber"/>
            <w:rFonts w:ascii="Arial" w:hAnsi="Arial" w:cs="Arial"/>
          </w:rPr>
          <w:fldChar w:fldCharType="begin"/>
        </w:r>
        <w:r w:rsidRPr="003B35E6">
          <w:rPr>
            <w:rStyle w:val="PageNumber"/>
            <w:rFonts w:ascii="Arial" w:hAnsi="Arial" w:cs="Arial"/>
          </w:rPr>
          <w:instrText xml:space="preserve"> PAGE </w:instrText>
        </w:r>
        <w:r w:rsidRPr="003B35E6">
          <w:rPr>
            <w:rStyle w:val="PageNumber"/>
            <w:rFonts w:ascii="Arial" w:hAnsi="Arial" w:cs="Arial"/>
          </w:rPr>
          <w:fldChar w:fldCharType="separate"/>
        </w:r>
        <w:r w:rsidR="00FB1AAF">
          <w:rPr>
            <w:rStyle w:val="PageNumber"/>
            <w:rFonts w:ascii="Arial" w:hAnsi="Arial" w:cs="Arial"/>
            <w:noProof/>
          </w:rPr>
          <w:t>1</w:t>
        </w:r>
        <w:r w:rsidRPr="003B35E6">
          <w:rPr>
            <w:rStyle w:val="PageNumber"/>
            <w:rFonts w:ascii="Arial" w:hAnsi="Arial" w:cs="Arial"/>
          </w:rPr>
          <w:fldChar w:fldCharType="end"/>
        </w:r>
      </w:p>
    </w:sdtContent>
  </w:sdt>
  <w:p w14:paraId="4B6E1690" w14:textId="77777777" w:rsidR="003B35E6" w:rsidRDefault="003B35E6" w:rsidP="003B35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EABF" w14:textId="77777777" w:rsidR="007E2A6A" w:rsidRDefault="007E2A6A" w:rsidP="00A7262F">
      <w:pPr>
        <w:spacing w:before="0" w:after="0"/>
      </w:pPr>
      <w:r>
        <w:separator/>
      </w:r>
    </w:p>
  </w:footnote>
  <w:footnote w:type="continuationSeparator" w:id="0">
    <w:p w14:paraId="349CCE4F" w14:textId="77777777" w:rsidR="007E2A6A" w:rsidRDefault="007E2A6A" w:rsidP="00A726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4B3A" w14:textId="77777777" w:rsidR="00A7262F" w:rsidRPr="00A7262F" w:rsidRDefault="00D57F55">
    <w:pPr>
      <w:pStyle w:val="Header"/>
      <w:rPr>
        <w:rFonts w:ascii="Arial" w:hAnsi="Arial" w:cs="Arial"/>
      </w:rPr>
    </w:pPr>
    <w:r w:rsidRPr="00A7262F">
      <w:rPr>
        <w:rFonts w:ascii="Arial" w:hAnsi="Arial"/>
        <w:noProof/>
        <w:sz w:val="24"/>
        <w:lang w:val="en-AU" w:eastAsia="en-AU"/>
      </w:rPr>
      <mc:AlternateContent>
        <mc:Choice Requires="wps">
          <w:drawing>
            <wp:anchor distT="0" distB="0" distL="114300" distR="114300" simplePos="0" relativeHeight="251661312" behindDoc="0" locked="0" layoutInCell="1" allowOverlap="1" wp14:anchorId="270299B6" wp14:editId="29CF9231">
              <wp:simplePos x="0" y="0"/>
              <wp:positionH relativeFrom="column">
                <wp:posOffset>-126365</wp:posOffset>
              </wp:positionH>
              <wp:positionV relativeFrom="page">
                <wp:posOffset>622773</wp:posOffset>
              </wp:positionV>
              <wp:extent cx="3947795" cy="6896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CE4E" w14:textId="77777777" w:rsidR="00A7262F" w:rsidRPr="00483B48" w:rsidRDefault="00FF3306" w:rsidP="00D57F55">
                          <w:pPr>
                            <w:pStyle w:val="ISAFHeader"/>
                          </w:pPr>
                          <w:r>
                            <w:t>2020 Annual Conference</w:t>
                          </w:r>
                        </w:p>
                        <w:p w14:paraId="624F4280" w14:textId="77777777" w:rsidR="00A7262F" w:rsidRDefault="003B35E6" w:rsidP="00D57F55">
                          <w:pPr>
                            <w:pStyle w:val="ISAFHeader"/>
                          </w:pPr>
                          <w:r>
                            <w:t xml:space="preserve">Agenda item </w:t>
                          </w:r>
                          <w:r w:rsidRPr="003B35E6">
                            <w:rPr>
                              <w:highlight w:val="yellow"/>
                            </w:rPr>
                            <w:t>(XX</w:t>
                          </w:r>
                          <w:proofErr w:type="gramStart"/>
                          <w:r w:rsidRPr="003B35E6">
                            <w:rPr>
                              <w:highlight w:val="yellow"/>
                            </w:rPr>
                            <w:t>)</w:t>
                          </w:r>
                          <w:r>
                            <w:t xml:space="preserve">  -</w:t>
                          </w:r>
                          <w:proofErr w:type="gramEnd"/>
                          <w:r>
                            <w:t xml:space="preserve"> </w:t>
                          </w:r>
                          <w:r>
                            <w:tab/>
                          </w:r>
                          <w:r w:rsidR="00D57F55">
                            <w:t>For Information</w:t>
                          </w:r>
                        </w:p>
                        <w:p w14:paraId="15B7233C" w14:textId="77777777" w:rsidR="00D57F55" w:rsidRPr="00D57F55" w:rsidRDefault="007A792F" w:rsidP="00D57F55">
                          <w:pPr>
                            <w:pStyle w:val="ISAFHeader"/>
                          </w:pPr>
                          <w:r>
                            <w:t xml:space="preserve">Events </w:t>
                          </w:r>
                          <w:r w:rsidR="00D57F55">
                            <w:t>Committee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8993B" id="_x0000_t202" coordsize="21600,21600" o:spt="202" path="m,l,21600r21600,l21600,xe">
              <v:stroke joinstyle="miter"/>
              <v:path gradientshapeok="t" o:connecttype="rect"/>
            </v:shapetype>
            <v:shape id="Text Box 4" o:spid="_x0000_s1026" type="#_x0000_t202" style="position:absolute;margin-left:-9.95pt;margin-top:49.05pt;width:310.85pt;height:5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gtgIAALk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" filled="f" stroked="f">
              <v:textbox>
                <w:txbxContent>
                  <w:p w:rsidR="00A7262F" w:rsidRPr="00483B48" w:rsidRDefault="00FF3306" w:rsidP="00D57F55">
                    <w:pPr>
                      <w:pStyle w:val="ISAFHeader"/>
                    </w:pPr>
                    <w:r>
                      <w:t>2020 Annual Conference</w:t>
                    </w:r>
                  </w:p>
                  <w:p w:rsidR="00A7262F" w:rsidRDefault="003B35E6" w:rsidP="00D57F55">
                    <w:pPr>
                      <w:pStyle w:val="ISAFHeader"/>
                    </w:pPr>
                    <w:r>
                      <w:t xml:space="preserve">Agenda item </w:t>
                    </w:r>
                    <w:r w:rsidRPr="003B35E6">
                      <w:rPr>
                        <w:highlight w:val="yellow"/>
                      </w:rPr>
                      <w:t>(XX)</w:t>
                    </w:r>
                    <w:r>
                      <w:t xml:space="preserve">  - </w:t>
                    </w:r>
                    <w:r>
                      <w:tab/>
                    </w:r>
                    <w:r w:rsidR="00D57F55">
                      <w:t>For Information</w:t>
                    </w:r>
                  </w:p>
                  <w:p w:rsidR="00D57F55" w:rsidRPr="00D57F55" w:rsidRDefault="007A792F" w:rsidP="00D57F55">
                    <w:pPr>
                      <w:pStyle w:val="ISAFHeader"/>
                    </w:pPr>
                    <w:r>
                      <w:t xml:space="preserve">Events </w:t>
                    </w:r>
                    <w:r w:rsidR="00D57F55">
                      <w:t>Committee Report</w:t>
                    </w:r>
                  </w:p>
                </w:txbxContent>
              </v:textbox>
              <w10:wrap anchory="page"/>
            </v:shape>
          </w:pict>
        </mc:Fallback>
      </mc:AlternateContent>
    </w:r>
    <w:r>
      <w:rPr>
        <w:noProof/>
        <w:lang w:val="en-AU" w:eastAsia="en-AU"/>
      </w:rPr>
      <w:drawing>
        <wp:anchor distT="0" distB="0" distL="114300" distR="114300" simplePos="0" relativeHeight="251659264" behindDoc="0" locked="0" layoutInCell="1" allowOverlap="1" wp14:anchorId="1B2828AF" wp14:editId="6EAD94F8">
          <wp:simplePos x="0" y="0"/>
          <wp:positionH relativeFrom="column">
            <wp:posOffset>4568987</wp:posOffset>
          </wp:positionH>
          <wp:positionV relativeFrom="paragraph">
            <wp:posOffset>-173990</wp:posOffset>
          </wp:positionV>
          <wp:extent cx="1463040" cy="902335"/>
          <wp:effectExtent l="0" t="0" r="0" b="0"/>
          <wp:wrapNone/>
          <wp:docPr id="1" name="Picture 1" descr="W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S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902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3D812" w14:textId="77777777" w:rsidR="00A7262F" w:rsidRDefault="00A7262F">
    <w:pPr>
      <w:pStyle w:val="Header"/>
    </w:pPr>
  </w:p>
  <w:p w14:paraId="7E2508DF" w14:textId="77777777" w:rsidR="00A7262F" w:rsidRDefault="00A7262F">
    <w:pPr>
      <w:pStyle w:val="Header"/>
    </w:pPr>
  </w:p>
  <w:p w14:paraId="6DD24726" w14:textId="77777777" w:rsidR="00D57F55" w:rsidRDefault="00D57F55">
    <w:pPr>
      <w:pStyle w:val="Header"/>
    </w:pPr>
  </w:p>
  <w:p w14:paraId="37006BA0" w14:textId="77777777" w:rsidR="003B35E6" w:rsidRDefault="003B35E6" w:rsidP="003B35E6">
    <w:pPr>
      <w:pStyle w:val="Header"/>
      <w:pBdr>
        <w:bottom w:val="single" w:sz="12" w:space="1" w:color="auto"/>
      </w:pBdr>
      <w:ind w:left="-142" w:right="-619"/>
    </w:pPr>
  </w:p>
  <w:p w14:paraId="262DA57B" w14:textId="77777777" w:rsidR="00A7262F" w:rsidRDefault="00A72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A30"/>
    <w:multiLevelType w:val="multilevel"/>
    <w:tmpl w:val="8BE8C09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pStyle w:val="Heading3"/>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56E7372"/>
    <w:multiLevelType w:val="hybridMultilevel"/>
    <w:tmpl w:val="6A3E5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670F0E"/>
    <w:multiLevelType w:val="hybridMultilevel"/>
    <w:tmpl w:val="3BE63BA2"/>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36C0"/>
    <w:multiLevelType w:val="hybridMultilevel"/>
    <w:tmpl w:val="2F24E7BA"/>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0165E"/>
    <w:multiLevelType w:val="hybridMultilevel"/>
    <w:tmpl w:val="91DAD9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A3C94"/>
    <w:multiLevelType w:val="hybridMultilevel"/>
    <w:tmpl w:val="63A07D8A"/>
    <w:lvl w:ilvl="0" w:tplc="9D4E63B0">
      <w:start w:val="1"/>
      <w:numFmt w:val="bullet"/>
      <w:lvlText w:val="-"/>
      <w:lvlJc w:val="left"/>
      <w:pPr>
        <w:ind w:left="1077" w:hanging="360"/>
      </w:pPr>
      <w:rPr>
        <w:rFonts w:ascii="Arial" w:eastAsia="Times New Roman" w:hAnsi="Arial" w:cs="Aria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3DE82106"/>
    <w:multiLevelType w:val="hybridMultilevel"/>
    <w:tmpl w:val="53E03B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980D82"/>
    <w:multiLevelType w:val="hybridMultilevel"/>
    <w:tmpl w:val="C40E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81E1F"/>
    <w:multiLevelType w:val="multilevel"/>
    <w:tmpl w:val="161A308A"/>
    <w:lvl w:ilvl="0">
      <w:start w:val="1"/>
      <w:numFmt w:val="decimal"/>
      <w:lvlText w:val="%1."/>
      <w:lvlJc w:val="left"/>
      <w:pPr>
        <w:ind w:left="0" w:hanging="360"/>
      </w:pPr>
      <w:rPr>
        <w:rFonts w:hint="default"/>
      </w:rPr>
    </w:lvl>
    <w:lvl w:ilvl="1">
      <w:start w:val="3"/>
      <w:numFmt w:val="decimal"/>
      <w:pStyle w:val="Heading2"/>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9" w15:restartNumberingAfterBreak="0">
    <w:nsid w:val="4AA449F1"/>
    <w:multiLevelType w:val="hybridMultilevel"/>
    <w:tmpl w:val="ED92B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11A2BD7"/>
    <w:multiLevelType w:val="multilevel"/>
    <w:tmpl w:val="065AE944"/>
    <w:lvl w:ilvl="0">
      <w:start w:val="1"/>
      <w:numFmt w:val="decimal"/>
      <w:pStyle w:val="Heading1"/>
      <w:lvlText w:val="%1"/>
      <w:lvlJc w:val="left"/>
      <w:pPr>
        <w:ind w:left="432" w:hanging="432"/>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1221520"/>
    <w:multiLevelType w:val="hybridMultilevel"/>
    <w:tmpl w:val="01E64EDC"/>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215E42"/>
    <w:multiLevelType w:val="hybridMultilevel"/>
    <w:tmpl w:val="C59A33BE"/>
    <w:lvl w:ilvl="0" w:tplc="08DAFF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94838"/>
    <w:multiLevelType w:val="multilevel"/>
    <w:tmpl w:val="5B86A792"/>
    <w:lvl w:ilvl="0">
      <w:start w:val="1"/>
      <w:numFmt w:val="decimal"/>
      <w:pStyle w:val="HeadingWS2"/>
      <w:lvlText w:val="%1."/>
      <w:lvlJc w:val="left"/>
      <w:pPr>
        <w:ind w:left="360" w:hanging="360"/>
      </w:pPr>
      <w:rPr>
        <w:rFonts w:hint="default"/>
      </w:rPr>
    </w:lvl>
    <w:lvl w:ilvl="1">
      <w:start w:val="1"/>
      <w:numFmt w:val="decimal"/>
      <w:pStyle w:val="HeadingWS3"/>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194775"/>
    <w:multiLevelType w:val="hybridMultilevel"/>
    <w:tmpl w:val="01E64EDC"/>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3"/>
  </w:num>
  <w:num w:numId="4">
    <w:abstractNumId w:val="13"/>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8"/>
  </w:num>
  <w:num w:numId="22">
    <w:abstractNumId w:val="10"/>
  </w:num>
  <w:num w:numId="23">
    <w:abstractNumId w:val="10"/>
  </w:num>
  <w:num w:numId="24">
    <w:abstractNumId w:val="10"/>
  </w:num>
  <w:num w:numId="25">
    <w:abstractNumId w:val="0"/>
  </w:num>
  <w:num w:numId="26">
    <w:abstractNumId w:val="10"/>
  </w:num>
  <w:num w:numId="27">
    <w:abstractNumId w:val="8"/>
  </w:num>
  <w:num w:numId="28">
    <w:abstractNumId w:val="0"/>
  </w:num>
  <w:num w:numId="29">
    <w:abstractNumId w:val="3"/>
  </w:num>
  <w:num w:numId="30">
    <w:abstractNumId w:val="1"/>
  </w:num>
  <w:num w:numId="31">
    <w:abstractNumId w:val="6"/>
  </w:num>
  <w:num w:numId="32">
    <w:abstractNumId w:val="4"/>
  </w:num>
  <w:num w:numId="33">
    <w:abstractNumId w:val="9"/>
  </w:num>
  <w:num w:numId="34">
    <w:abstractNumId w:val="7"/>
  </w:num>
  <w:num w:numId="35">
    <w:abstractNumId w:val="2"/>
  </w:num>
  <w:num w:numId="36">
    <w:abstractNumId w:val="1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2F"/>
    <w:rsid w:val="000205F5"/>
    <w:rsid w:val="00043396"/>
    <w:rsid w:val="000460C4"/>
    <w:rsid w:val="0008496E"/>
    <w:rsid w:val="000C4C8D"/>
    <w:rsid w:val="000D1DA1"/>
    <w:rsid w:val="000F61BC"/>
    <w:rsid w:val="001705E6"/>
    <w:rsid w:val="001F33F1"/>
    <w:rsid w:val="00243786"/>
    <w:rsid w:val="00245B7F"/>
    <w:rsid w:val="002E327D"/>
    <w:rsid w:val="00343BB2"/>
    <w:rsid w:val="003569BE"/>
    <w:rsid w:val="003B35E6"/>
    <w:rsid w:val="003C7F67"/>
    <w:rsid w:val="00424A33"/>
    <w:rsid w:val="0047209B"/>
    <w:rsid w:val="004824B7"/>
    <w:rsid w:val="00485E51"/>
    <w:rsid w:val="0049007F"/>
    <w:rsid w:val="004B5500"/>
    <w:rsid w:val="00523618"/>
    <w:rsid w:val="00525D9B"/>
    <w:rsid w:val="0057242A"/>
    <w:rsid w:val="0058421B"/>
    <w:rsid w:val="00586FED"/>
    <w:rsid w:val="005A6539"/>
    <w:rsid w:val="005B30C9"/>
    <w:rsid w:val="005C75C9"/>
    <w:rsid w:val="00616BD0"/>
    <w:rsid w:val="006226D9"/>
    <w:rsid w:val="00650E23"/>
    <w:rsid w:val="00670F3C"/>
    <w:rsid w:val="006A1392"/>
    <w:rsid w:val="0074610D"/>
    <w:rsid w:val="00752859"/>
    <w:rsid w:val="0078656E"/>
    <w:rsid w:val="007A792F"/>
    <w:rsid w:val="007E2A6A"/>
    <w:rsid w:val="008164E2"/>
    <w:rsid w:val="008C15D5"/>
    <w:rsid w:val="008E2924"/>
    <w:rsid w:val="009341DD"/>
    <w:rsid w:val="00942282"/>
    <w:rsid w:val="009436D0"/>
    <w:rsid w:val="00963E06"/>
    <w:rsid w:val="009B5909"/>
    <w:rsid w:val="009C2454"/>
    <w:rsid w:val="009C4135"/>
    <w:rsid w:val="00A30418"/>
    <w:rsid w:val="00A31D33"/>
    <w:rsid w:val="00A51742"/>
    <w:rsid w:val="00A7262F"/>
    <w:rsid w:val="00A86D38"/>
    <w:rsid w:val="00AD7081"/>
    <w:rsid w:val="00B23FCA"/>
    <w:rsid w:val="00B76F94"/>
    <w:rsid w:val="00C2016B"/>
    <w:rsid w:val="00C27B44"/>
    <w:rsid w:val="00C44AD1"/>
    <w:rsid w:val="00C54889"/>
    <w:rsid w:val="00C72ADA"/>
    <w:rsid w:val="00C85EFE"/>
    <w:rsid w:val="00CD58E2"/>
    <w:rsid w:val="00CF47AA"/>
    <w:rsid w:val="00CF684D"/>
    <w:rsid w:val="00D50A90"/>
    <w:rsid w:val="00D5198E"/>
    <w:rsid w:val="00D57F55"/>
    <w:rsid w:val="00DD04DC"/>
    <w:rsid w:val="00E36142"/>
    <w:rsid w:val="00E4089A"/>
    <w:rsid w:val="00E42372"/>
    <w:rsid w:val="00E707FF"/>
    <w:rsid w:val="00E96106"/>
    <w:rsid w:val="00EE247C"/>
    <w:rsid w:val="00EF2ECA"/>
    <w:rsid w:val="00F5443D"/>
    <w:rsid w:val="00FB1AAF"/>
    <w:rsid w:val="00FE7DBC"/>
    <w:rsid w:val="00FF3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8BB6"/>
  <w15:chartTrackingRefBased/>
  <w15:docId w15:val="{2621B5C0-8EE3-EC4D-A70B-8F0392A4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1"/>
    <w:qFormat/>
    <w:rsid w:val="0049007F"/>
    <w:pPr>
      <w:spacing w:before="120" w:after="120"/>
    </w:pPr>
    <w:rPr>
      <w:rFonts w:ascii="Century Gothic" w:hAnsi="Century Gothic" w:cs="Times New Roman"/>
      <w:sz w:val="22"/>
    </w:rPr>
  </w:style>
  <w:style w:type="paragraph" w:styleId="Heading1">
    <w:name w:val="heading 1"/>
    <w:basedOn w:val="Normal"/>
    <w:next w:val="Normal"/>
    <w:link w:val="Heading1Char"/>
    <w:autoRedefine/>
    <w:qFormat/>
    <w:rsid w:val="00963E06"/>
    <w:pPr>
      <w:keepNext/>
      <w:numPr>
        <w:numId w:val="26"/>
      </w:numPr>
      <w:spacing w:before="240" w:after="60"/>
      <w:outlineLvl w:val="0"/>
    </w:pPr>
    <w:rPr>
      <w:rFonts w:ascii="Arial" w:hAnsi="Arial"/>
      <w:b/>
      <w:bCs/>
      <w:color w:val="3966B7"/>
      <w:kern w:val="36"/>
      <w:sz w:val="28"/>
      <w:szCs w:val="48"/>
      <w:lang w:val="en-US"/>
    </w:rPr>
  </w:style>
  <w:style w:type="paragraph" w:styleId="Heading2">
    <w:name w:val="heading 2"/>
    <w:basedOn w:val="Normal"/>
    <w:next w:val="Normal"/>
    <w:link w:val="Heading2Char"/>
    <w:autoRedefine/>
    <w:qFormat/>
    <w:rsid w:val="00963E06"/>
    <w:pPr>
      <w:keepNext/>
      <w:numPr>
        <w:ilvl w:val="1"/>
        <w:numId w:val="27"/>
      </w:numPr>
      <w:spacing w:before="240" w:after="60"/>
      <w:outlineLvl w:val="1"/>
    </w:pPr>
    <w:rPr>
      <w:rFonts w:ascii="Arial" w:eastAsia="Calibri" w:hAnsi="Arial"/>
      <w:b/>
      <w:bCs/>
      <w:iCs/>
      <w:color w:val="3966B7"/>
      <w:sz w:val="28"/>
      <w:szCs w:val="36"/>
    </w:rPr>
  </w:style>
  <w:style w:type="paragraph" w:styleId="Heading3">
    <w:name w:val="heading 3"/>
    <w:basedOn w:val="Normal"/>
    <w:next w:val="Normal"/>
    <w:link w:val="Heading3Char"/>
    <w:autoRedefine/>
    <w:qFormat/>
    <w:rsid w:val="00963E06"/>
    <w:pPr>
      <w:numPr>
        <w:ilvl w:val="2"/>
        <w:numId w:val="28"/>
      </w:numPr>
      <w:spacing w:before="0" w:after="0"/>
      <w:outlineLvl w:val="2"/>
    </w:pPr>
    <w:rPr>
      <w:rFonts w:ascii="Arial" w:hAnsi="Arial"/>
      <w:color w:val="3966B7"/>
      <w:kern w:val="36"/>
      <w:sz w:val="24"/>
      <w:szCs w:val="48"/>
      <w:lang w:val="en-US"/>
    </w:rPr>
  </w:style>
  <w:style w:type="paragraph" w:styleId="Heading4">
    <w:name w:val="heading 4"/>
    <w:basedOn w:val="Normal"/>
    <w:next w:val="Normal"/>
    <w:link w:val="Heading4Char"/>
    <w:autoRedefine/>
    <w:qFormat/>
    <w:rsid w:val="00963E06"/>
    <w:pPr>
      <w:keepNext/>
      <w:numPr>
        <w:ilvl w:val="3"/>
        <w:numId w:val="26"/>
      </w:numPr>
      <w:spacing w:before="240" w:after="60"/>
      <w:outlineLvl w:val="3"/>
    </w:pPr>
    <w:rPr>
      <w:rFonts w:ascii="Arial" w:hAnsi="Arial"/>
      <w:bCs/>
      <w:color w:val="3966B7"/>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5F5"/>
    <w:pPr>
      <w:ind w:left="720"/>
      <w:contextualSpacing/>
    </w:pPr>
  </w:style>
  <w:style w:type="paragraph" w:customStyle="1" w:styleId="Normal1">
    <w:name w:val="Normal1"/>
    <w:basedOn w:val="Normal"/>
    <w:qFormat/>
    <w:rsid w:val="000205F5"/>
    <w:rPr>
      <w:i/>
    </w:rPr>
  </w:style>
  <w:style w:type="paragraph" w:customStyle="1" w:styleId="Style3">
    <w:name w:val="Style3"/>
    <w:basedOn w:val="Normal"/>
    <w:qFormat/>
    <w:rsid w:val="00E707FF"/>
    <w:pPr>
      <w:spacing w:before="100" w:beforeAutospacing="1" w:after="100" w:afterAutospacing="1"/>
      <w:jc w:val="both"/>
    </w:pPr>
    <w:rPr>
      <w:rFonts w:cs="Arial"/>
      <w:b/>
      <w:bCs/>
      <w:color w:val="16449B"/>
      <w:sz w:val="32"/>
      <w:szCs w:val="32"/>
    </w:rPr>
  </w:style>
  <w:style w:type="paragraph" w:customStyle="1" w:styleId="HeadingWS1">
    <w:name w:val="Heading WS1"/>
    <w:basedOn w:val="Normal"/>
    <w:autoRedefine/>
    <w:qFormat/>
    <w:rsid w:val="000D1DA1"/>
    <w:pPr>
      <w:spacing w:before="94"/>
      <w:ind w:right="103"/>
    </w:pPr>
    <w:rPr>
      <w:rFonts w:ascii="Arial" w:eastAsia="Calibri" w:hAnsi="Arial" w:cs="Arial"/>
      <w:b/>
      <w:bCs/>
      <w:color w:val="17479E"/>
      <w:sz w:val="32"/>
      <w:szCs w:val="32"/>
    </w:rPr>
  </w:style>
  <w:style w:type="paragraph" w:customStyle="1" w:styleId="HeadingWS2">
    <w:name w:val="Heading WS 2"/>
    <w:basedOn w:val="Heading1"/>
    <w:autoRedefine/>
    <w:qFormat/>
    <w:rsid w:val="000D1DA1"/>
    <w:pPr>
      <w:keepNext w:val="0"/>
      <w:widowControl w:val="0"/>
      <w:numPr>
        <w:numId w:val="4"/>
      </w:numPr>
      <w:spacing w:after="240"/>
      <w:jc w:val="both"/>
    </w:pPr>
    <w:rPr>
      <w:rFonts w:eastAsia="Calibri" w:cs="Arial"/>
      <w:b w:val="0"/>
      <w:bCs w:val="0"/>
      <w:color w:val="17479E"/>
      <w:szCs w:val="28"/>
    </w:rPr>
  </w:style>
  <w:style w:type="character" w:customStyle="1" w:styleId="Heading1Char">
    <w:name w:val="Heading 1 Char"/>
    <w:basedOn w:val="DefaultParagraphFont"/>
    <w:link w:val="Heading1"/>
    <w:rsid w:val="000D1DA1"/>
    <w:rPr>
      <w:rFonts w:ascii="Arial" w:hAnsi="Arial" w:cs="Times New Roman"/>
      <w:b/>
      <w:bCs/>
      <w:color w:val="3966B7"/>
      <w:kern w:val="36"/>
      <w:sz w:val="28"/>
      <w:szCs w:val="48"/>
      <w:lang w:val="en-US"/>
    </w:rPr>
  </w:style>
  <w:style w:type="paragraph" w:customStyle="1" w:styleId="HeadingWS3">
    <w:name w:val="Heading WS 3"/>
    <w:basedOn w:val="HeadingWS2"/>
    <w:autoRedefine/>
    <w:qFormat/>
    <w:rsid w:val="00650E23"/>
    <w:pPr>
      <w:numPr>
        <w:ilvl w:val="1"/>
      </w:numPr>
      <w:spacing w:before="120" w:after="120"/>
      <w:jc w:val="left"/>
    </w:pPr>
    <w:rPr>
      <w:sz w:val="24"/>
      <w:szCs w:val="24"/>
    </w:rPr>
  </w:style>
  <w:style w:type="character" w:customStyle="1" w:styleId="Heading2Char">
    <w:name w:val="Heading 2 Char"/>
    <w:basedOn w:val="DefaultParagraphFont"/>
    <w:link w:val="Heading2"/>
    <w:rsid w:val="00963E06"/>
    <w:rPr>
      <w:rFonts w:ascii="Arial" w:eastAsia="Calibri" w:hAnsi="Arial" w:cs="Times New Roman"/>
      <w:b/>
      <w:bCs/>
      <w:iCs/>
      <w:color w:val="3966B7"/>
      <w:sz w:val="28"/>
      <w:szCs w:val="36"/>
    </w:rPr>
  </w:style>
  <w:style w:type="character" w:customStyle="1" w:styleId="Heading3Char">
    <w:name w:val="Heading 3 Char"/>
    <w:basedOn w:val="DefaultParagraphFont"/>
    <w:link w:val="Heading3"/>
    <w:rsid w:val="00963E06"/>
    <w:rPr>
      <w:rFonts w:ascii="Arial" w:hAnsi="Arial" w:cs="Times New Roman"/>
      <w:color w:val="3966B7"/>
      <w:kern w:val="36"/>
      <w:szCs w:val="48"/>
      <w:lang w:val="en-US"/>
    </w:rPr>
  </w:style>
  <w:style w:type="character" w:customStyle="1" w:styleId="Heading4Char">
    <w:name w:val="Heading 4 Char"/>
    <w:basedOn w:val="DefaultParagraphFont"/>
    <w:link w:val="Heading4"/>
    <w:rsid w:val="00963E06"/>
    <w:rPr>
      <w:rFonts w:ascii="Arial" w:hAnsi="Arial" w:cs="Times New Roman"/>
      <w:bCs/>
      <w:color w:val="3966B7"/>
      <w:lang w:val="en-US"/>
    </w:rPr>
  </w:style>
  <w:style w:type="paragraph" w:customStyle="1" w:styleId="Style1">
    <w:name w:val="Style1"/>
    <w:basedOn w:val="Heading4"/>
    <w:autoRedefine/>
    <w:qFormat/>
    <w:rsid w:val="000D1DA1"/>
    <w:pPr>
      <w:spacing w:before="120"/>
      <w:ind w:left="862" w:hanging="862"/>
    </w:pPr>
    <w:rPr>
      <w:rFonts w:eastAsia="Calibri"/>
    </w:rPr>
  </w:style>
  <w:style w:type="paragraph" w:styleId="TOC1">
    <w:name w:val="toc 1"/>
    <w:aliases w:val="NEW1"/>
    <w:basedOn w:val="Normal"/>
    <w:next w:val="Normal"/>
    <w:autoRedefine/>
    <w:uiPriority w:val="39"/>
    <w:unhideWhenUsed/>
    <w:qFormat/>
    <w:rsid w:val="000D1DA1"/>
    <w:rPr>
      <w:rFonts w:ascii="Arial" w:hAnsi="Arial"/>
      <w:bCs/>
      <w:caps/>
      <w:sz w:val="20"/>
      <w:szCs w:val="20"/>
      <w:lang w:val="en-US"/>
    </w:rPr>
  </w:style>
  <w:style w:type="paragraph" w:customStyle="1" w:styleId="minutestext">
    <w:name w:val="minutes text"/>
    <w:basedOn w:val="Normal"/>
    <w:autoRedefine/>
    <w:qFormat/>
    <w:rsid w:val="00F5443D"/>
    <w:pPr>
      <w:ind w:left="720"/>
    </w:pPr>
    <w:rPr>
      <w:rFonts w:ascii="Arial" w:hAnsi="Arial"/>
    </w:rPr>
  </w:style>
  <w:style w:type="paragraph" w:styleId="Header">
    <w:name w:val="header"/>
    <w:basedOn w:val="Normal"/>
    <w:link w:val="HeaderChar"/>
    <w:uiPriority w:val="99"/>
    <w:unhideWhenUsed/>
    <w:rsid w:val="00A7262F"/>
    <w:pPr>
      <w:tabs>
        <w:tab w:val="center" w:pos="4680"/>
        <w:tab w:val="right" w:pos="9360"/>
      </w:tabs>
      <w:spacing w:before="0" w:after="0"/>
    </w:pPr>
  </w:style>
  <w:style w:type="character" w:customStyle="1" w:styleId="HeaderChar">
    <w:name w:val="Header Char"/>
    <w:basedOn w:val="DefaultParagraphFont"/>
    <w:link w:val="Header"/>
    <w:uiPriority w:val="99"/>
    <w:rsid w:val="00A7262F"/>
    <w:rPr>
      <w:rFonts w:ascii="Century Gothic" w:hAnsi="Century Gothic" w:cs="Times New Roman"/>
      <w:sz w:val="22"/>
    </w:rPr>
  </w:style>
  <w:style w:type="paragraph" w:styleId="Footer">
    <w:name w:val="footer"/>
    <w:basedOn w:val="Normal"/>
    <w:link w:val="FooterChar"/>
    <w:uiPriority w:val="99"/>
    <w:unhideWhenUsed/>
    <w:rsid w:val="00A7262F"/>
    <w:pPr>
      <w:tabs>
        <w:tab w:val="center" w:pos="4680"/>
        <w:tab w:val="right" w:pos="9360"/>
      </w:tabs>
      <w:spacing w:before="0" w:after="0"/>
    </w:pPr>
  </w:style>
  <w:style w:type="character" w:customStyle="1" w:styleId="FooterChar">
    <w:name w:val="Footer Char"/>
    <w:basedOn w:val="DefaultParagraphFont"/>
    <w:link w:val="Footer"/>
    <w:uiPriority w:val="99"/>
    <w:rsid w:val="00A7262F"/>
    <w:rPr>
      <w:rFonts w:ascii="Century Gothic" w:hAnsi="Century Gothic" w:cs="Times New Roman"/>
      <w:sz w:val="22"/>
    </w:rPr>
  </w:style>
  <w:style w:type="paragraph" w:customStyle="1" w:styleId="ISAFHeader">
    <w:name w:val="ISAF Header"/>
    <w:basedOn w:val="Normal"/>
    <w:autoRedefine/>
    <w:rsid w:val="00D57F55"/>
    <w:pPr>
      <w:keepNext/>
      <w:spacing w:before="0" w:after="60"/>
      <w:outlineLvl w:val="0"/>
    </w:pPr>
    <w:rPr>
      <w:rFonts w:ascii="Arial" w:hAnsi="Arial" w:cs="Arial"/>
      <w:b/>
      <w:bCs/>
      <w:kern w:val="32"/>
      <w:szCs w:val="32"/>
    </w:rPr>
  </w:style>
  <w:style w:type="character" w:styleId="PageNumber">
    <w:name w:val="page number"/>
    <w:basedOn w:val="DefaultParagraphFont"/>
    <w:uiPriority w:val="99"/>
    <w:semiHidden/>
    <w:unhideWhenUsed/>
    <w:rsid w:val="003B35E6"/>
  </w:style>
  <w:style w:type="paragraph" w:styleId="BalloonText">
    <w:name w:val="Balloon Text"/>
    <w:basedOn w:val="Normal"/>
    <w:link w:val="BalloonTextChar"/>
    <w:uiPriority w:val="99"/>
    <w:semiHidden/>
    <w:unhideWhenUsed/>
    <w:rsid w:val="009341DD"/>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341DD"/>
    <w:rPr>
      <w:rFonts w:ascii="Times New Roman" w:hAnsi="Times New Roman" w:cs="Times New Roman"/>
      <w:sz w:val="18"/>
      <w:szCs w:val="18"/>
    </w:rPr>
  </w:style>
  <w:style w:type="character" w:styleId="Hyperlink">
    <w:name w:val="Hyperlink"/>
    <w:basedOn w:val="DefaultParagraphFont"/>
    <w:uiPriority w:val="99"/>
    <w:unhideWhenUsed/>
    <w:rsid w:val="009B5909"/>
    <w:rPr>
      <w:color w:val="0563C1" w:themeColor="hyperlink"/>
      <w:u w:val="single"/>
    </w:rPr>
  </w:style>
  <w:style w:type="character" w:customStyle="1" w:styleId="UnresolvedMention1">
    <w:name w:val="Unresolved Mention1"/>
    <w:basedOn w:val="DefaultParagraphFont"/>
    <w:uiPriority w:val="99"/>
    <w:semiHidden/>
    <w:unhideWhenUsed/>
    <w:rsid w:val="009B5909"/>
    <w:rPr>
      <w:color w:val="605E5C"/>
      <w:shd w:val="clear" w:color="auto" w:fill="E1DFDD"/>
    </w:rPr>
  </w:style>
  <w:style w:type="character" w:styleId="CommentReference">
    <w:name w:val="annotation reference"/>
    <w:basedOn w:val="DefaultParagraphFont"/>
    <w:uiPriority w:val="99"/>
    <w:semiHidden/>
    <w:unhideWhenUsed/>
    <w:rsid w:val="00C72ADA"/>
    <w:rPr>
      <w:sz w:val="16"/>
      <w:szCs w:val="16"/>
    </w:rPr>
  </w:style>
  <w:style w:type="paragraph" w:styleId="CommentText">
    <w:name w:val="annotation text"/>
    <w:basedOn w:val="Normal"/>
    <w:link w:val="CommentTextChar"/>
    <w:uiPriority w:val="99"/>
    <w:semiHidden/>
    <w:unhideWhenUsed/>
    <w:rsid w:val="00C72ADA"/>
    <w:rPr>
      <w:sz w:val="20"/>
      <w:szCs w:val="20"/>
    </w:rPr>
  </w:style>
  <w:style w:type="character" w:customStyle="1" w:styleId="CommentTextChar">
    <w:name w:val="Comment Text Char"/>
    <w:basedOn w:val="DefaultParagraphFont"/>
    <w:link w:val="CommentText"/>
    <w:uiPriority w:val="99"/>
    <w:semiHidden/>
    <w:rsid w:val="00C72ADA"/>
    <w:rPr>
      <w:rFonts w:ascii="Century Gothic"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C72ADA"/>
    <w:rPr>
      <w:b/>
      <w:bCs/>
    </w:rPr>
  </w:style>
  <w:style w:type="character" w:customStyle="1" w:styleId="CommentSubjectChar">
    <w:name w:val="Comment Subject Char"/>
    <w:basedOn w:val="CommentTextChar"/>
    <w:link w:val="CommentSubject"/>
    <w:uiPriority w:val="99"/>
    <w:semiHidden/>
    <w:rsid w:val="00C72ADA"/>
    <w:rPr>
      <w:rFonts w:ascii="Century Gothic" w:hAnsi="Century Gothic"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041771">
      <w:bodyDiv w:val="1"/>
      <w:marLeft w:val="0"/>
      <w:marRight w:val="0"/>
      <w:marTop w:val="0"/>
      <w:marBottom w:val="0"/>
      <w:divBdr>
        <w:top w:val="none" w:sz="0" w:space="0" w:color="auto"/>
        <w:left w:val="none" w:sz="0" w:space="0" w:color="auto"/>
        <w:bottom w:val="none" w:sz="0" w:space="0" w:color="auto"/>
        <w:right w:val="none" w:sz="0" w:space="0" w:color="auto"/>
      </w:divBdr>
    </w:div>
    <w:div w:id="17110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Navarro</dc:creator>
  <cp:keywords/>
  <dc:description/>
  <cp:lastModifiedBy>Alastair Fox</cp:lastModifiedBy>
  <cp:revision>5</cp:revision>
  <dcterms:created xsi:type="dcterms:W3CDTF">2021-10-27T15:27:00Z</dcterms:created>
  <dcterms:modified xsi:type="dcterms:W3CDTF">2021-10-27T15:31:00Z</dcterms:modified>
</cp:coreProperties>
</file>